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B63A" w14:textId="77777777" w:rsidR="00AA73B7" w:rsidRPr="00D00000" w:rsidRDefault="00AA73B7" w:rsidP="00DC4B9D">
      <w:pPr>
        <w:pBdr>
          <w:bottom w:val="single" w:sz="12" w:space="1" w:color="auto"/>
        </w:pBdr>
        <w:spacing w:line="240" w:lineRule="auto"/>
        <w:jc w:val="center"/>
        <w:rPr>
          <w:sz w:val="20"/>
          <w:szCs w:val="20"/>
        </w:rPr>
        <w:sectPr w:rsidR="00AA73B7" w:rsidRPr="00D00000" w:rsidSect="00AA73B7">
          <w:headerReference w:type="default" r:id="rId10"/>
          <w:footerReference w:type="default" r:id="rId11"/>
          <w:type w:val="continuous"/>
          <w:pgSz w:w="12240" w:h="15840"/>
          <w:pgMar w:top="634" w:right="1440" w:bottom="1152" w:left="1440" w:header="720" w:footer="720" w:gutter="0"/>
          <w:cols w:space="720"/>
          <w:docGrid w:linePitch="360"/>
        </w:sectPr>
      </w:pPr>
      <w:bookmarkStart w:id="0" w:name="_GoBack"/>
      <w:bookmarkEnd w:id="0"/>
    </w:p>
    <w:p w14:paraId="55175C84" w14:textId="6408838F" w:rsidR="00D00000" w:rsidRPr="00D00000" w:rsidRDefault="00D00000" w:rsidP="00D00000">
      <w:pPr>
        <w:pStyle w:val="Heading1"/>
        <w:tabs>
          <w:tab w:val="left" w:pos="7200"/>
          <w:tab w:val="left" w:pos="7560"/>
        </w:tabs>
        <w:spacing w:after="0"/>
        <w:rPr>
          <w:rFonts w:asciiTheme="minorHAnsi" w:hAnsiTheme="minorHAnsi"/>
          <w:bCs/>
          <w:sz w:val="20"/>
        </w:rPr>
      </w:pPr>
      <w:r w:rsidRPr="00D00000">
        <w:rPr>
          <w:rFonts w:asciiTheme="minorHAnsi" w:hAnsiTheme="minorHAnsi"/>
          <w:bCs/>
          <w:sz w:val="20"/>
        </w:rPr>
        <w:lastRenderedPageBreak/>
        <w:t>For Immediate Release</w:t>
      </w:r>
      <w:r w:rsidRPr="00D00000">
        <w:rPr>
          <w:rFonts w:asciiTheme="minorHAnsi" w:hAnsiTheme="minorHAnsi"/>
          <w:bCs/>
          <w:sz w:val="20"/>
        </w:rPr>
        <w:tab/>
      </w:r>
      <w:r w:rsidRPr="00D00000">
        <w:rPr>
          <w:rFonts w:asciiTheme="minorHAnsi" w:hAnsiTheme="minorHAnsi"/>
          <w:bCs/>
          <w:sz w:val="20"/>
        </w:rPr>
        <w:tab/>
      </w:r>
      <w:r w:rsidR="000715DE">
        <w:rPr>
          <w:rFonts w:asciiTheme="minorHAnsi" w:hAnsiTheme="minorHAnsi"/>
          <w:bCs/>
          <w:sz w:val="20"/>
        </w:rPr>
        <w:t>February 2</w:t>
      </w:r>
      <w:r w:rsidR="00F32D11">
        <w:rPr>
          <w:rFonts w:asciiTheme="minorHAnsi" w:hAnsiTheme="minorHAnsi"/>
          <w:bCs/>
          <w:sz w:val="20"/>
        </w:rPr>
        <w:t>6</w:t>
      </w:r>
      <w:r w:rsidRPr="00D00000">
        <w:rPr>
          <w:rFonts w:asciiTheme="minorHAnsi" w:hAnsiTheme="minorHAnsi"/>
          <w:bCs/>
          <w:sz w:val="20"/>
        </w:rPr>
        <w:t>, 2014</w:t>
      </w:r>
    </w:p>
    <w:p w14:paraId="7C4524B8" w14:textId="77777777" w:rsidR="00D00000" w:rsidRPr="00D00000" w:rsidRDefault="00D00000" w:rsidP="00D00000">
      <w:pPr>
        <w:pStyle w:val="Heading1"/>
        <w:tabs>
          <w:tab w:val="left" w:pos="7200"/>
          <w:tab w:val="left" w:pos="7560"/>
        </w:tabs>
        <w:spacing w:after="0"/>
        <w:rPr>
          <w:rFonts w:asciiTheme="minorHAnsi" w:hAnsiTheme="minorHAnsi"/>
          <w:b w:val="0"/>
          <w:sz w:val="20"/>
        </w:rPr>
      </w:pPr>
      <w:r w:rsidRPr="00D00000">
        <w:rPr>
          <w:rFonts w:asciiTheme="minorHAnsi" w:hAnsiTheme="minorHAnsi"/>
          <w:b w:val="0"/>
          <w:sz w:val="20"/>
        </w:rPr>
        <w:t>Contact: Scott Openshaw, (202) 249-6504</w:t>
      </w:r>
      <w:r w:rsidRPr="00D00000">
        <w:rPr>
          <w:rFonts w:asciiTheme="minorHAnsi" w:hAnsiTheme="minorHAnsi"/>
          <w:b w:val="0"/>
          <w:sz w:val="20"/>
        </w:rPr>
        <w:tab/>
      </w:r>
      <w:r w:rsidRPr="00D00000">
        <w:rPr>
          <w:rFonts w:asciiTheme="minorHAnsi" w:hAnsiTheme="minorHAnsi"/>
          <w:b w:val="0"/>
          <w:sz w:val="20"/>
        </w:rPr>
        <w:tab/>
      </w:r>
    </w:p>
    <w:p w14:paraId="74DAD2CD" w14:textId="1A32C544" w:rsidR="00D00000" w:rsidRPr="00D00000" w:rsidRDefault="00D00000" w:rsidP="00D00000">
      <w:pPr>
        <w:rPr>
          <w:sz w:val="20"/>
          <w:szCs w:val="20"/>
        </w:rPr>
      </w:pPr>
      <w:r w:rsidRPr="00D00000">
        <w:rPr>
          <w:sz w:val="20"/>
          <w:szCs w:val="20"/>
        </w:rPr>
        <w:t xml:space="preserve">Email: </w:t>
      </w:r>
      <w:hyperlink r:id="rId12" w:history="1">
        <w:r w:rsidRPr="00D00000">
          <w:rPr>
            <w:rStyle w:val="Hyperlink"/>
            <w:sz w:val="20"/>
            <w:szCs w:val="20"/>
          </w:rPr>
          <w:t>Scott_Openshaw@americanchemistry.com</w:t>
        </w:r>
      </w:hyperlink>
      <w:r w:rsidRPr="00D00000">
        <w:rPr>
          <w:sz w:val="20"/>
          <w:szCs w:val="20"/>
        </w:rPr>
        <w:t xml:space="preserve"> </w:t>
      </w:r>
    </w:p>
    <w:p w14:paraId="09D5F69D" w14:textId="1CAD7229" w:rsidR="00D00000" w:rsidRPr="00D00000" w:rsidRDefault="00355B3B" w:rsidP="00D00000">
      <w:pPr>
        <w:widowControl w:val="0"/>
        <w:autoSpaceDE w:val="0"/>
        <w:autoSpaceDN w:val="0"/>
        <w:adjustRightInd w:val="0"/>
        <w:spacing w:after="0" w:line="240" w:lineRule="auto"/>
        <w:jc w:val="center"/>
        <w:rPr>
          <w:b/>
          <w:caps/>
        </w:rPr>
      </w:pPr>
      <w:r>
        <w:rPr>
          <w:b/>
          <w:caps/>
        </w:rPr>
        <w:t xml:space="preserve">AHPBC: </w:t>
      </w:r>
      <w:r w:rsidR="000715DE">
        <w:rPr>
          <w:b/>
          <w:caps/>
        </w:rPr>
        <w:t xml:space="preserve">OHIO </w:t>
      </w:r>
      <w:r>
        <w:rPr>
          <w:b/>
          <w:caps/>
        </w:rPr>
        <w:t xml:space="preserve">senate </w:t>
      </w:r>
      <w:r w:rsidR="000715DE">
        <w:rPr>
          <w:b/>
          <w:caps/>
        </w:rPr>
        <w:t xml:space="preserve">ADVANCES </w:t>
      </w:r>
      <w:r w:rsidR="00D00000" w:rsidRPr="00D00000">
        <w:rPr>
          <w:b/>
          <w:caps/>
        </w:rPr>
        <w:t xml:space="preserve">resolution </w:t>
      </w:r>
    </w:p>
    <w:p w14:paraId="7062AD7D" w14:textId="2DC3C417" w:rsidR="00D00000" w:rsidRPr="00D00000" w:rsidRDefault="000715DE" w:rsidP="00D00000">
      <w:pPr>
        <w:widowControl w:val="0"/>
        <w:autoSpaceDE w:val="0"/>
        <w:autoSpaceDN w:val="0"/>
        <w:adjustRightInd w:val="0"/>
        <w:spacing w:after="0" w:line="240" w:lineRule="auto"/>
        <w:jc w:val="center"/>
        <w:rPr>
          <w:b/>
          <w:caps/>
        </w:rPr>
      </w:pPr>
      <w:r>
        <w:rPr>
          <w:b/>
          <w:caps/>
        </w:rPr>
        <w:t>TO IMPROVE STATE’S</w:t>
      </w:r>
      <w:r w:rsidR="00D00000" w:rsidRPr="00D00000">
        <w:rPr>
          <w:b/>
          <w:caps/>
        </w:rPr>
        <w:t xml:space="preserve"> green building policy</w:t>
      </w:r>
    </w:p>
    <w:p w14:paraId="14A6870E" w14:textId="1FDEE26A" w:rsidR="00D00000" w:rsidRPr="00D00000" w:rsidRDefault="00D00000" w:rsidP="00D00000">
      <w:pPr>
        <w:spacing w:before="100" w:beforeAutospacing="1" w:after="0" w:line="240" w:lineRule="auto"/>
        <w:rPr>
          <w:i/>
        </w:rPr>
      </w:pPr>
      <w:r w:rsidRPr="00D00000">
        <w:rPr>
          <w:bCs/>
          <w:caps/>
        </w:rPr>
        <w:t>Washington</w:t>
      </w:r>
      <w:r w:rsidRPr="00D00000">
        <w:rPr>
          <w:bCs/>
        </w:rPr>
        <w:t xml:space="preserve"> (</w:t>
      </w:r>
      <w:r w:rsidR="000715DE">
        <w:rPr>
          <w:bCs/>
        </w:rPr>
        <w:t>Feb. 2</w:t>
      </w:r>
      <w:r w:rsidR="00F32D11">
        <w:rPr>
          <w:bCs/>
        </w:rPr>
        <w:t>6</w:t>
      </w:r>
      <w:r w:rsidRPr="00D00000">
        <w:rPr>
          <w:bCs/>
        </w:rPr>
        <w:t>, 2014)</w:t>
      </w:r>
      <w:r w:rsidRPr="00D00000">
        <w:t xml:space="preserve"> – </w:t>
      </w:r>
      <w:r w:rsidRPr="00D00000">
        <w:rPr>
          <w:i/>
        </w:rPr>
        <w:t xml:space="preserve">The American High-Performance Buildings Coalition (AHPBC), an organization of leading associations representing a wide range of interests in the building and construction industry, today praised </w:t>
      </w:r>
      <w:r w:rsidR="00634ED2">
        <w:rPr>
          <w:i/>
        </w:rPr>
        <w:t>passage of</w:t>
      </w:r>
      <w:r w:rsidR="000715DE">
        <w:rPr>
          <w:i/>
        </w:rPr>
        <w:t xml:space="preserve"> Resolution (SCR) 25</w:t>
      </w:r>
      <w:r w:rsidR="00634ED2" w:rsidRPr="00634ED2">
        <w:rPr>
          <w:i/>
        </w:rPr>
        <w:t xml:space="preserve"> </w:t>
      </w:r>
      <w:r w:rsidR="00634ED2">
        <w:rPr>
          <w:i/>
        </w:rPr>
        <w:t>by the Ohio State Senate</w:t>
      </w:r>
      <w:r w:rsidRPr="00D00000">
        <w:rPr>
          <w:i/>
        </w:rPr>
        <w:t xml:space="preserve">. </w:t>
      </w:r>
    </w:p>
    <w:p w14:paraId="5397D444" w14:textId="77777777" w:rsidR="00D00000" w:rsidRPr="00D00000" w:rsidRDefault="00D00000" w:rsidP="00D00000">
      <w:pPr>
        <w:spacing w:before="100" w:beforeAutospacing="1" w:after="0" w:line="240" w:lineRule="auto"/>
        <w:rPr>
          <w:i/>
        </w:rPr>
      </w:pPr>
      <w:r w:rsidRPr="00D00000">
        <w:rPr>
          <w:bCs/>
          <w:i/>
        </w:rPr>
        <w:t>The AHPBC issued the following statement:</w:t>
      </w:r>
    </w:p>
    <w:p w14:paraId="28C6885D" w14:textId="77777777" w:rsidR="00D00000" w:rsidRDefault="00D00000" w:rsidP="00D00000">
      <w:pPr>
        <w:autoSpaceDE w:val="0"/>
        <w:autoSpaceDN w:val="0"/>
        <w:spacing w:after="0" w:line="240" w:lineRule="auto"/>
      </w:pPr>
    </w:p>
    <w:p w14:paraId="590A9A2C" w14:textId="3BD2E99F" w:rsidR="0021651F" w:rsidRDefault="00D00000" w:rsidP="00D00000">
      <w:pPr>
        <w:autoSpaceDE w:val="0"/>
        <w:autoSpaceDN w:val="0"/>
        <w:spacing w:after="0" w:line="240" w:lineRule="auto"/>
      </w:pPr>
      <w:r w:rsidRPr="00D00000">
        <w:t xml:space="preserve">“We applaud </w:t>
      </w:r>
      <w:r w:rsidR="0021651F">
        <w:t>the Ohio State Senate for their passage of SCR 25. Today’s vote represents an important step in the effort to ensure that Ohio’s</w:t>
      </w:r>
      <w:r w:rsidRPr="00D00000">
        <w:t xml:space="preserve"> green b</w:t>
      </w:r>
      <w:r w:rsidR="0021651F">
        <w:t>uilding ratings systems, codes and</w:t>
      </w:r>
      <w:r w:rsidRPr="00D00000">
        <w:t xml:space="preserve"> standards are smart, balanced and fair and that they are consistent with state energy efficiency and environmental performance standards</w:t>
      </w:r>
      <w:r w:rsidR="00B82CD4">
        <w:t xml:space="preserve">,” </w:t>
      </w:r>
      <w:r w:rsidR="00B82CD4" w:rsidRPr="00D00000">
        <w:t xml:space="preserve">said </w:t>
      </w:r>
      <w:r w:rsidR="00B25CCD" w:rsidRPr="00D00000">
        <w:t>Craig Morrison</w:t>
      </w:r>
      <w:r w:rsidR="00B25CCD">
        <w:t>,</w:t>
      </w:r>
      <w:r w:rsidR="00B25CCD" w:rsidRPr="00D00000">
        <w:t xml:space="preserve"> </w:t>
      </w:r>
      <w:r w:rsidR="00B82CD4" w:rsidRPr="00D00000">
        <w:t xml:space="preserve">AHPBC member and Chairman, CEO and President of Columbus-based Momentive Performance Materials </w:t>
      </w:r>
      <w:r w:rsidR="00B25CCD">
        <w:t>Holdings LLC.</w:t>
      </w:r>
    </w:p>
    <w:p w14:paraId="771006EF" w14:textId="77777777" w:rsidR="0021651F" w:rsidRDefault="0021651F" w:rsidP="00D00000">
      <w:pPr>
        <w:autoSpaceDE w:val="0"/>
        <w:autoSpaceDN w:val="0"/>
        <w:spacing w:after="0" w:line="240" w:lineRule="auto"/>
      </w:pPr>
    </w:p>
    <w:p w14:paraId="4287E9BF" w14:textId="6E0D1830" w:rsidR="00D00000" w:rsidRPr="00D00000" w:rsidRDefault="00D00000" w:rsidP="00D00000">
      <w:pPr>
        <w:autoSpaceDE w:val="0"/>
        <w:autoSpaceDN w:val="0"/>
        <w:spacing w:after="0" w:line="240" w:lineRule="auto"/>
      </w:pPr>
      <w:r w:rsidRPr="00D00000">
        <w:t>“</w:t>
      </w:r>
      <w:r w:rsidR="009D17BE" w:rsidRPr="009D17BE">
        <w:t xml:space="preserve">The Senate Resolution discourages the use of the latest version of US Green Building Council’s LEED building rating system, LEED v4, until the state determines that the criteria used to support the selection of building products, materials, brands, and technologies do not unfairly discriminate against Ohio products and materials. Passage by the Legislature will encourage Ohio’s leaders from across the state to instead rely on effective green building systems that do not come at the expense of wasted tax dollars or jeopardize economic growth and Ohio jobs.  </w:t>
      </w:r>
    </w:p>
    <w:p w14:paraId="636A1646" w14:textId="77777777" w:rsidR="00D00000" w:rsidRDefault="00D00000" w:rsidP="00D00000">
      <w:pPr>
        <w:autoSpaceDE w:val="0"/>
        <w:autoSpaceDN w:val="0"/>
        <w:spacing w:after="0" w:line="240" w:lineRule="auto"/>
      </w:pPr>
    </w:p>
    <w:p w14:paraId="77E567FF" w14:textId="747A487B" w:rsidR="00D00000" w:rsidRDefault="00D00000" w:rsidP="00D00000">
      <w:pPr>
        <w:autoSpaceDE w:val="0"/>
        <w:autoSpaceDN w:val="0"/>
        <w:spacing w:after="0" w:line="240" w:lineRule="auto"/>
      </w:pPr>
      <w:r w:rsidRPr="00D00000">
        <w:t>“</w:t>
      </w:r>
      <w:r w:rsidR="003216A4">
        <w:t xml:space="preserve">Given Ohio’s long history as a leader in manufacturing, as well as growth of the </w:t>
      </w:r>
      <w:r w:rsidR="00BC794B">
        <w:t xml:space="preserve">state’s </w:t>
      </w:r>
      <w:r w:rsidR="003216A4">
        <w:t>building and construction sector that now employs 1</w:t>
      </w:r>
      <w:r w:rsidR="003216A4" w:rsidRPr="003216A4">
        <w:t>81,000</w:t>
      </w:r>
      <w:r w:rsidR="003216A4">
        <w:t xml:space="preserve"> Ohioans, we are encouraged that the Senate has recognized the importance of policies that achieve both green building and economic goals. </w:t>
      </w:r>
      <w:r w:rsidR="0021651F">
        <w:t>We urge the Ohio House to advance the resolution without delay.”</w:t>
      </w:r>
    </w:p>
    <w:p w14:paraId="36D3A968" w14:textId="77777777" w:rsidR="00D00000" w:rsidRDefault="00D00000" w:rsidP="00D00000">
      <w:pPr>
        <w:autoSpaceDE w:val="0"/>
        <w:autoSpaceDN w:val="0"/>
        <w:spacing w:after="0" w:line="240" w:lineRule="auto"/>
      </w:pPr>
    </w:p>
    <w:p w14:paraId="6F367F2F" w14:textId="77777777" w:rsidR="00D00000" w:rsidRPr="00D00000" w:rsidRDefault="00D00000" w:rsidP="00D00000">
      <w:pPr>
        <w:autoSpaceDE w:val="0"/>
        <w:autoSpaceDN w:val="0"/>
        <w:spacing w:after="0" w:line="240" w:lineRule="auto"/>
      </w:pPr>
    </w:p>
    <w:p w14:paraId="0981CAB1" w14:textId="5C8CDC16" w:rsidR="00D00000" w:rsidRPr="00D00000" w:rsidRDefault="00D00000" w:rsidP="00D00000">
      <w:pPr>
        <w:spacing w:after="0" w:line="240" w:lineRule="auto"/>
        <w:jc w:val="center"/>
      </w:pPr>
      <w:r w:rsidRPr="00D00000">
        <w:t>###</w:t>
      </w:r>
    </w:p>
    <w:p w14:paraId="7116D9B6" w14:textId="77777777" w:rsidR="00D00000" w:rsidRDefault="00D00000" w:rsidP="00D00000">
      <w:pPr>
        <w:spacing w:after="0" w:line="240" w:lineRule="auto"/>
        <w:rPr>
          <w:sz w:val="18"/>
          <w:szCs w:val="18"/>
        </w:rPr>
      </w:pPr>
    </w:p>
    <w:p w14:paraId="14AB20A4" w14:textId="77777777" w:rsidR="00D00000" w:rsidRDefault="00D00000" w:rsidP="00D00000">
      <w:pPr>
        <w:spacing w:after="0" w:line="240" w:lineRule="auto"/>
        <w:rPr>
          <w:sz w:val="18"/>
          <w:szCs w:val="18"/>
        </w:rPr>
      </w:pPr>
    </w:p>
    <w:p w14:paraId="18BA0FDC" w14:textId="77777777" w:rsidR="00D00000" w:rsidRDefault="00D00000" w:rsidP="00D00000">
      <w:pPr>
        <w:spacing w:after="0" w:line="240" w:lineRule="auto"/>
        <w:rPr>
          <w:sz w:val="18"/>
          <w:szCs w:val="18"/>
        </w:rPr>
      </w:pPr>
    </w:p>
    <w:p w14:paraId="534995A2" w14:textId="77777777" w:rsidR="00D00000" w:rsidRPr="00D00000" w:rsidRDefault="00D00000" w:rsidP="00D00000">
      <w:pPr>
        <w:spacing w:after="0" w:line="240" w:lineRule="auto"/>
        <w:rPr>
          <w:sz w:val="18"/>
          <w:szCs w:val="18"/>
        </w:rPr>
      </w:pPr>
      <w:r w:rsidRPr="00D00000">
        <w:rPr>
          <w:b/>
          <w:sz w:val="18"/>
          <w:szCs w:val="18"/>
        </w:rPr>
        <w:t>The American High Performance Buildings Coalition (AHPBC)</w:t>
      </w:r>
      <w:r w:rsidRPr="00D00000">
        <w:rPr>
          <w:sz w:val="18"/>
          <w:szCs w:val="18"/>
        </w:rPr>
        <w:t xml:space="preserve"> represents and speaks for proponents of performance-based green building systems. AHPBC membership includes more than 40 organizations and sweeps across a broad range of green building materials, products, and technologies. The coalition’s mission is to support and promote green building codes, standards, rating systems and credits that are transparent, data-driven, supported by science, and performance-based.  See more at: </w:t>
      </w:r>
      <w:hyperlink r:id="rId13" w:history="1">
        <w:r w:rsidRPr="00D00000">
          <w:rPr>
            <w:rStyle w:val="Hyperlink"/>
            <w:sz w:val="18"/>
            <w:szCs w:val="18"/>
          </w:rPr>
          <w:t>http://www.betterbuildingstandards.com/</w:t>
        </w:r>
      </w:hyperlink>
      <w:r w:rsidRPr="00D00000">
        <w:rPr>
          <w:sz w:val="18"/>
          <w:szCs w:val="18"/>
        </w:rPr>
        <w:t xml:space="preserve"> </w:t>
      </w:r>
    </w:p>
    <w:p w14:paraId="6C2CB670" w14:textId="10E8FBFA" w:rsidR="008658C3" w:rsidRPr="00D00000" w:rsidRDefault="008658C3" w:rsidP="00D00000">
      <w:pPr>
        <w:rPr>
          <w:rFonts w:eastAsiaTheme="minorEastAsia"/>
          <w:sz w:val="24"/>
          <w:szCs w:val="24"/>
        </w:rPr>
      </w:pPr>
    </w:p>
    <w:sectPr w:rsidR="008658C3" w:rsidRPr="00D00000" w:rsidSect="00DB38C0">
      <w:type w:val="continuous"/>
      <w:pgSz w:w="12240" w:h="15840"/>
      <w:pgMar w:top="63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DD19" w14:textId="77777777" w:rsidR="007D2691" w:rsidRDefault="007D2691">
      <w:pPr>
        <w:spacing w:after="0" w:line="240" w:lineRule="auto"/>
      </w:pPr>
      <w:r>
        <w:separator/>
      </w:r>
    </w:p>
  </w:endnote>
  <w:endnote w:type="continuationSeparator" w:id="0">
    <w:p w14:paraId="0F047038" w14:textId="77777777" w:rsidR="007D2691" w:rsidRDefault="007D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B679" w14:textId="77777777" w:rsidR="00627A59" w:rsidRPr="00843E49" w:rsidRDefault="00627A59" w:rsidP="008658C3">
    <w:pPr>
      <w:pStyle w:val="Footer"/>
      <w:jc w:val="center"/>
      <w:rPr>
        <w:sz w:val="24"/>
      </w:rPr>
    </w:pPr>
    <w:r w:rsidRPr="00843E49">
      <w:rPr>
        <w:sz w:val="24"/>
      </w:rPr>
      <w:t>www.betterbuildingstandards.com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B1CB" w14:textId="77777777" w:rsidR="007D2691" w:rsidRDefault="007D2691">
      <w:pPr>
        <w:spacing w:after="0" w:line="240" w:lineRule="auto"/>
      </w:pPr>
      <w:r>
        <w:separator/>
      </w:r>
    </w:p>
  </w:footnote>
  <w:footnote w:type="continuationSeparator" w:id="0">
    <w:p w14:paraId="66699EC1" w14:textId="77777777" w:rsidR="007D2691" w:rsidRDefault="007D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B677" w14:textId="77777777" w:rsidR="00627A59" w:rsidRDefault="00865E1A" w:rsidP="00865E1A">
    <w:pPr>
      <w:pStyle w:val="Header"/>
      <w:jc w:val="center"/>
    </w:pPr>
    <w:r w:rsidRPr="00843E49">
      <w:rPr>
        <w:noProof/>
        <w:sz w:val="24"/>
        <w:szCs w:val="24"/>
      </w:rPr>
      <w:drawing>
        <wp:inline distT="0" distB="0" distL="0" distR="0" wp14:anchorId="6C2CB67A" wp14:editId="6C2CB67B">
          <wp:extent cx="3885565" cy="932180"/>
          <wp:effectExtent l="0" t="0" r="635" b="7620"/>
          <wp:docPr id="1" name="Picture 1" descr="C:\Users\MFrancis\Desktop\12-0274.AMECHE_ACC-AHPBC-Logo_C03_R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ancis\Desktop\12-0274.AMECHE_ACC-AHPBC-Logo_C03_R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7955" cy="935152"/>
                  </a:xfrm>
                  <a:prstGeom prst="rect">
                    <a:avLst/>
                  </a:prstGeom>
                  <a:noFill/>
                  <a:ln>
                    <a:noFill/>
                  </a:ln>
                </pic:spPr>
              </pic:pic>
            </a:graphicData>
          </a:graphic>
        </wp:inline>
      </w:drawing>
    </w:r>
  </w:p>
  <w:p w14:paraId="6C2CB678" w14:textId="77777777" w:rsidR="00DB38C0" w:rsidRDefault="00DB38C0" w:rsidP="00865E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C3"/>
    <w:rsid w:val="00035122"/>
    <w:rsid w:val="00066213"/>
    <w:rsid w:val="000715DE"/>
    <w:rsid w:val="000B4F9C"/>
    <w:rsid w:val="000D35D5"/>
    <w:rsid w:val="00160BEE"/>
    <w:rsid w:val="00160D33"/>
    <w:rsid w:val="00186D86"/>
    <w:rsid w:val="001B3922"/>
    <w:rsid w:val="001B469D"/>
    <w:rsid w:val="001F1CF4"/>
    <w:rsid w:val="0021651F"/>
    <w:rsid w:val="00216570"/>
    <w:rsid w:val="002637BB"/>
    <w:rsid w:val="00265B41"/>
    <w:rsid w:val="00270006"/>
    <w:rsid w:val="002C7DDB"/>
    <w:rsid w:val="003216A4"/>
    <w:rsid w:val="00355B3B"/>
    <w:rsid w:val="00381E41"/>
    <w:rsid w:val="003B14A1"/>
    <w:rsid w:val="003B5EBE"/>
    <w:rsid w:val="003F2C89"/>
    <w:rsid w:val="00437066"/>
    <w:rsid w:val="00450F82"/>
    <w:rsid w:val="0047697C"/>
    <w:rsid w:val="004B39C4"/>
    <w:rsid w:val="00502D95"/>
    <w:rsid w:val="00517DF4"/>
    <w:rsid w:val="00535489"/>
    <w:rsid w:val="00570315"/>
    <w:rsid w:val="005C3B3E"/>
    <w:rsid w:val="005D1813"/>
    <w:rsid w:val="00627A59"/>
    <w:rsid w:val="00634ED2"/>
    <w:rsid w:val="00664856"/>
    <w:rsid w:val="006664A2"/>
    <w:rsid w:val="00691001"/>
    <w:rsid w:val="00694D83"/>
    <w:rsid w:val="006A0D0D"/>
    <w:rsid w:val="006A5B0B"/>
    <w:rsid w:val="006B01B5"/>
    <w:rsid w:val="006B407F"/>
    <w:rsid w:val="006E537B"/>
    <w:rsid w:val="006E75B7"/>
    <w:rsid w:val="00787B05"/>
    <w:rsid w:val="007C0C29"/>
    <w:rsid w:val="007D063B"/>
    <w:rsid w:val="007D0AB2"/>
    <w:rsid w:val="007D2691"/>
    <w:rsid w:val="00833CD2"/>
    <w:rsid w:val="00843E49"/>
    <w:rsid w:val="008658C3"/>
    <w:rsid w:val="00865E1A"/>
    <w:rsid w:val="00874332"/>
    <w:rsid w:val="008D691B"/>
    <w:rsid w:val="008F4DA0"/>
    <w:rsid w:val="00915CB7"/>
    <w:rsid w:val="00916E8E"/>
    <w:rsid w:val="009826D0"/>
    <w:rsid w:val="009D17BE"/>
    <w:rsid w:val="00A014E9"/>
    <w:rsid w:val="00A136C7"/>
    <w:rsid w:val="00A80B2C"/>
    <w:rsid w:val="00AA73B7"/>
    <w:rsid w:val="00AC5D33"/>
    <w:rsid w:val="00AF4F16"/>
    <w:rsid w:val="00B22ED1"/>
    <w:rsid w:val="00B25CCD"/>
    <w:rsid w:val="00B41160"/>
    <w:rsid w:val="00B65A40"/>
    <w:rsid w:val="00B82CD4"/>
    <w:rsid w:val="00B87325"/>
    <w:rsid w:val="00BC794B"/>
    <w:rsid w:val="00D00000"/>
    <w:rsid w:val="00D03518"/>
    <w:rsid w:val="00D107D1"/>
    <w:rsid w:val="00D506C6"/>
    <w:rsid w:val="00D631F4"/>
    <w:rsid w:val="00DB38C0"/>
    <w:rsid w:val="00DC4B9D"/>
    <w:rsid w:val="00DF1778"/>
    <w:rsid w:val="00DF69F9"/>
    <w:rsid w:val="00E306F4"/>
    <w:rsid w:val="00E401FE"/>
    <w:rsid w:val="00E637BA"/>
    <w:rsid w:val="00E9162E"/>
    <w:rsid w:val="00EC7110"/>
    <w:rsid w:val="00ED51EC"/>
    <w:rsid w:val="00EE4D2D"/>
    <w:rsid w:val="00F25700"/>
    <w:rsid w:val="00F32903"/>
    <w:rsid w:val="00F32D11"/>
    <w:rsid w:val="00F67729"/>
    <w:rsid w:val="00F91047"/>
    <w:rsid w:val="00FF144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B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C3"/>
    <w:pPr>
      <w:spacing w:after="200" w:line="276" w:lineRule="auto"/>
    </w:pPr>
    <w:rPr>
      <w:rFonts w:eastAsiaTheme="minorHAnsi"/>
      <w:sz w:val="22"/>
      <w:szCs w:val="22"/>
    </w:rPr>
  </w:style>
  <w:style w:type="paragraph" w:styleId="Heading1">
    <w:name w:val="heading 1"/>
    <w:basedOn w:val="Normal"/>
    <w:next w:val="Normal"/>
    <w:link w:val="Heading1Char"/>
    <w:qFormat/>
    <w:rsid w:val="00D00000"/>
    <w:pPr>
      <w:keepNext/>
      <w:spacing w:after="12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C3"/>
    <w:rPr>
      <w:rFonts w:eastAsiaTheme="minorHAnsi"/>
      <w:sz w:val="22"/>
      <w:szCs w:val="22"/>
    </w:rPr>
  </w:style>
  <w:style w:type="paragraph" w:styleId="Footer">
    <w:name w:val="footer"/>
    <w:basedOn w:val="Normal"/>
    <w:link w:val="FooterChar"/>
    <w:uiPriority w:val="99"/>
    <w:unhideWhenUsed/>
    <w:rsid w:val="0086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C3"/>
    <w:rPr>
      <w:rFonts w:eastAsiaTheme="minorHAnsi"/>
      <w:sz w:val="22"/>
      <w:szCs w:val="22"/>
    </w:rPr>
  </w:style>
  <w:style w:type="paragraph" w:styleId="BalloonText">
    <w:name w:val="Balloon Text"/>
    <w:basedOn w:val="Normal"/>
    <w:link w:val="BalloonTextChar"/>
    <w:uiPriority w:val="99"/>
    <w:semiHidden/>
    <w:unhideWhenUsed/>
    <w:rsid w:val="008658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8C3"/>
    <w:rPr>
      <w:rFonts w:ascii="Lucida Grande" w:eastAsiaTheme="minorHAnsi" w:hAnsi="Lucida Grande" w:cs="Lucida Grande"/>
      <w:sz w:val="18"/>
      <w:szCs w:val="18"/>
    </w:rPr>
  </w:style>
  <w:style w:type="character" w:styleId="Hyperlink">
    <w:name w:val="Hyperlink"/>
    <w:basedOn w:val="DefaultParagraphFont"/>
    <w:uiPriority w:val="99"/>
    <w:unhideWhenUsed/>
    <w:rsid w:val="008D691B"/>
    <w:rPr>
      <w:color w:val="0000FF" w:themeColor="hyperlink"/>
      <w:u w:val="single"/>
    </w:rPr>
  </w:style>
  <w:style w:type="character" w:styleId="CommentReference">
    <w:name w:val="annotation reference"/>
    <w:basedOn w:val="DefaultParagraphFont"/>
    <w:uiPriority w:val="99"/>
    <w:semiHidden/>
    <w:unhideWhenUsed/>
    <w:rsid w:val="00B41160"/>
    <w:rPr>
      <w:sz w:val="16"/>
      <w:szCs w:val="16"/>
    </w:rPr>
  </w:style>
  <w:style w:type="paragraph" w:styleId="CommentText">
    <w:name w:val="annotation text"/>
    <w:basedOn w:val="Normal"/>
    <w:link w:val="CommentTextChar"/>
    <w:uiPriority w:val="99"/>
    <w:semiHidden/>
    <w:unhideWhenUsed/>
    <w:rsid w:val="00B41160"/>
    <w:pPr>
      <w:spacing w:line="240" w:lineRule="auto"/>
    </w:pPr>
    <w:rPr>
      <w:sz w:val="20"/>
      <w:szCs w:val="20"/>
    </w:rPr>
  </w:style>
  <w:style w:type="character" w:customStyle="1" w:styleId="CommentTextChar">
    <w:name w:val="Comment Text Char"/>
    <w:basedOn w:val="DefaultParagraphFont"/>
    <w:link w:val="CommentText"/>
    <w:uiPriority w:val="99"/>
    <w:semiHidden/>
    <w:rsid w:val="00B4116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41160"/>
    <w:rPr>
      <w:b/>
      <w:bCs/>
    </w:rPr>
  </w:style>
  <w:style w:type="character" w:customStyle="1" w:styleId="CommentSubjectChar">
    <w:name w:val="Comment Subject Char"/>
    <w:basedOn w:val="CommentTextChar"/>
    <w:link w:val="CommentSubject"/>
    <w:uiPriority w:val="99"/>
    <w:semiHidden/>
    <w:rsid w:val="00B41160"/>
    <w:rPr>
      <w:rFonts w:eastAsiaTheme="minorHAnsi"/>
      <w:b/>
      <w:bCs/>
      <w:sz w:val="20"/>
      <w:szCs w:val="20"/>
    </w:rPr>
  </w:style>
  <w:style w:type="paragraph" w:styleId="Revision">
    <w:name w:val="Revision"/>
    <w:hidden/>
    <w:uiPriority w:val="99"/>
    <w:semiHidden/>
    <w:rsid w:val="00EE4D2D"/>
    <w:rPr>
      <w:rFonts w:eastAsiaTheme="minorHAnsi"/>
      <w:sz w:val="22"/>
      <w:szCs w:val="22"/>
    </w:rPr>
  </w:style>
  <w:style w:type="paragraph" w:customStyle="1" w:styleId="Default">
    <w:name w:val="Default"/>
    <w:uiPriority w:val="99"/>
    <w:rsid w:val="00843E49"/>
    <w:pPr>
      <w:autoSpaceDE w:val="0"/>
      <w:autoSpaceDN w:val="0"/>
      <w:adjustRightInd w:val="0"/>
    </w:pPr>
    <w:rPr>
      <w:rFonts w:ascii="Calibri" w:eastAsia="Calibri" w:hAnsi="Calibri" w:cs="Calibri"/>
      <w:color w:val="000000"/>
    </w:rPr>
  </w:style>
  <w:style w:type="character" w:customStyle="1" w:styleId="apple-style-span">
    <w:name w:val="apple-style-span"/>
    <w:basedOn w:val="DefaultParagraphFont"/>
    <w:rsid w:val="00843E49"/>
  </w:style>
  <w:style w:type="character" w:customStyle="1" w:styleId="Heading1Char">
    <w:name w:val="Heading 1 Char"/>
    <w:basedOn w:val="DefaultParagraphFont"/>
    <w:link w:val="Heading1"/>
    <w:rsid w:val="00D0000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C3"/>
    <w:pPr>
      <w:spacing w:after="200" w:line="276" w:lineRule="auto"/>
    </w:pPr>
    <w:rPr>
      <w:rFonts w:eastAsiaTheme="minorHAnsi"/>
      <w:sz w:val="22"/>
      <w:szCs w:val="22"/>
    </w:rPr>
  </w:style>
  <w:style w:type="paragraph" w:styleId="Heading1">
    <w:name w:val="heading 1"/>
    <w:basedOn w:val="Normal"/>
    <w:next w:val="Normal"/>
    <w:link w:val="Heading1Char"/>
    <w:qFormat/>
    <w:rsid w:val="00D00000"/>
    <w:pPr>
      <w:keepNext/>
      <w:spacing w:after="12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C3"/>
    <w:rPr>
      <w:rFonts w:eastAsiaTheme="minorHAnsi"/>
      <w:sz w:val="22"/>
      <w:szCs w:val="22"/>
    </w:rPr>
  </w:style>
  <w:style w:type="paragraph" w:styleId="Footer">
    <w:name w:val="footer"/>
    <w:basedOn w:val="Normal"/>
    <w:link w:val="FooterChar"/>
    <w:uiPriority w:val="99"/>
    <w:unhideWhenUsed/>
    <w:rsid w:val="0086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C3"/>
    <w:rPr>
      <w:rFonts w:eastAsiaTheme="minorHAnsi"/>
      <w:sz w:val="22"/>
      <w:szCs w:val="22"/>
    </w:rPr>
  </w:style>
  <w:style w:type="paragraph" w:styleId="BalloonText">
    <w:name w:val="Balloon Text"/>
    <w:basedOn w:val="Normal"/>
    <w:link w:val="BalloonTextChar"/>
    <w:uiPriority w:val="99"/>
    <w:semiHidden/>
    <w:unhideWhenUsed/>
    <w:rsid w:val="008658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8C3"/>
    <w:rPr>
      <w:rFonts w:ascii="Lucida Grande" w:eastAsiaTheme="minorHAnsi" w:hAnsi="Lucida Grande" w:cs="Lucida Grande"/>
      <w:sz w:val="18"/>
      <w:szCs w:val="18"/>
    </w:rPr>
  </w:style>
  <w:style w:type="character" w:styleId="Hyperlink">
    <w:name w:val="Hyperlink"/>
    <w:basedOn w:val="DefaultParagraphFont"/>
    <w:uiPriority w:val="99"/>
    <w:unhideWhenUsed/>
    <w:rsid w:val="008D691B"/>
    <w:rPr>
      <w:color w:val="0000FF" w:themeColor="hyperlink"/>
      <w:u w:val="single"/>
    </w:rPr>
  </w:style>
  <w:style w:type="character" w:styleId="CommentReference">
    <w:name w:val="annotation reference"/>
    <w:basedOn w:val="DefaultParagraphFont"/>
    <w:uiPriority w:val="99"/>
    <w:semiHidden/>
    <w:unhideWhenUsed/>
    <w:rsid w:val="00B41160"/>
    <w:rPr>
      <w:sz w:val="16"/>
      <w:szCs w:val="16"/>
    </w:rPr>
  </w:style>
  <w:style w:type="paragraph" w:styleId="CommentText">
    <w:name w:val="annotation text"/>
    <w:basedOn w:val="Normal"/>
    <w:link w:val="CommentTextChar"/>
    <w:uiPriority w:val="99"/>
    <w:semiHidden/>
    <w:unhideWhenUsed/>
    <w:rsid w:val="00B41160"/>
    <w:pPr>
      <w:spacing w:line="240" w:lineRule="auto"/>
    </w:pPr>
    <w:rPr>
      <w:sz w:val="20"/>
      <w:szCs w:val="20"/>
    </w:rPr>
  </w:style>
  <w:style w:type="character" w:customStyle="1" w:styleId="CommentTextChar">
    <w:name w:val="Comment Text Char"/>
    <w:basedOn w:val="DefaultParagraphFont"/>
    <w:link w:val="CommentText"/>
    <w:uiPriority w:val="99"/>
    <w:semiHidden/>
    <w:rsid w:val="00B4116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41160"/>
    <w:rPr>
      <w:b/>
      <w:bCs/>
    </w:rPr>
  </w:style>
  <w:style w:type="character" w:customStyle="1" w:styleId="CommentSubjectChar">
    <w:name w:val="Comment Subject Char"/>
    <w:basedOn w:val="CommentTextChar"/>
    <w:link w:val="CommentSubject"/>
    <w:uiPriority w:val="99"/>
    <w:semiHidden/>
    <w:rsid w:val="00B41160"/>
    <w:rPr>
      <w:rFonts w:eastAsiaTheme="minorHAnsi"/>
      <w:b/>
      <w:bCs/>
      <w:sz w:val="20"/>
      <w:szCs w:val="20"/>
    </w:rPr>
  </w:style>
  <w:style w:type="paragraph" w:styleId="Revision">
    <w:name w:val="Revision"/>
    <w:hidden/>
    <w:uiPriority w:val="99"/>
    <w:semiHidden/>
    <w:rsid w:val="00EE4D2D"/>
    <w:rPr>
      <w:rFonts w:eastAsiaTheme="minorHAnsi"/>
      <w:sz w:val="22"/>
      <w:szCs w:val="22"/>
    </w:rPr>
  </w:style>
  <w:style w:type="paragraph" w:customStyle="1" w:styleId="Default">
    <w:name w:val="Default"/>
    <w:uiPriority w:val="99"/>
    <w:rsid w:val="00843E49"/>
    <w:pPr>
      <w:autoSpaceDE w:val="0"/>
      <w:autoSpaceDN w:val="0"/>
      <w:adjustRightInd w:val="0"/>
    </w:pPr>
    <w:rPr>
      <w:rFonts w:ascii="Calibri" w:eastAsia="Calibri" w:hAnsi="Calibri" w:cs="Calibri"/>
      <w:color w:val="000000"/>
    </w:rPr>
  </w:style>
  <w:style w:type="character" w:customStyle="1" w:styleId="apple-style-span">
    <w:name w:val="apple-style-span"/>
    <w:basedOn w:val="DefaultParagraphFont"/>
    <w:rsid w:val="00843E49"/>
  </w:style>
  <w:style w:type="character" w:customStyle="1" w:styleId="Heading1Char">
    <w:name w:val="Heading 1 Char"/>
    <w:basedOn w:val="DefaultParagraphFont"/>
    <w:link w:val="Heading1"/>
    <w:rsid w:val="00D000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tterbuildingstanda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ott_Openshaw@americanchemist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6963C7909924CBB2E5672093E34E5" ma:contentTypeVersion="3" ma:contentTypeDescription="Create a new document." ma:contentTypeScope="" ma:versionID="b5ddef8089250114f240e11506de60d3">
  <xsd:schema xmlns:xsd="http://www.w3.org/2001/XMLSchema" xmlns:xs="http://www.w3.org/2001/XMLSchema" xmlns:p="http://schemas.microsoft.com/office/2006/metadata/properties" xmlns:ns2="3c9696cf-0979-4c92-bb2e-5672093e34e5" targetNamespace="http://schemas.microsoft.com/office/2006/metadata/properties" ma:root="true" ma:fieldsID="ca40b941f275986fc03324a2204f1ad1" ns2:_="">
    <xsd:import namespace="3c9696cf-0979-4c92-bb2e-5672093e34e5"/>
    <xsd:element name="properties">
      <xsd:complexType>
        <xsd:sequence>
          <xsd:element name="documentManagement">
            <xsd:complexType>
              <xsd:all>
                <xsd:element ref="ns2:ReceivedTime" minOccurs="0"/>
                <xsd:element ref="ns2:From" minOccurs="0"/>
                <xsd:element ref="ns2:Recipi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696cf-0979-4c92-bb2e-5672093e34e5"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edTime xmlns="3c9696cf-0979-4c92-bb2e-5672093e34e5" xsi:nil="true"/>
    <Recipients xmlns="3c9696cf-0979-4c92-bb2e-5672093e34e5" xsi:nil="true"/>
    <From xmlns="3c9696cf-0979-4c92-bb2e-5672093e34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A3F81-6341-4CB9-89C8-806463D5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696cf-0979-4c92-bb2e-5672093e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B1093-BB68-4795-AAE5-B4EF49DD9657}">
  <ds:schemaRefs>
    <ds:schemaRef ds:uri="http://schemas.microsoft.com/office/2006/metadata/properties"/>
    <ds:schemaRef ds:uri="http://schemas.microsoft.com/office/infopath/2007/PartnerControls"/>
    <ds:schemaRef ds:uri="3c9696cf-0979-4c92-bb2e-5672093e34e5"/>
  </ds:schemaRefs>
</ds:datastoreItem>
</file>

<file path=customXml/itemProps3.xml><?xml version="1.0" encoding="utf-8"?>
<ds:datastoreItem xmlns:ds="http://schemas.openxmlformats.org/officeDocument/2006/customXml" ds:itemID="{1B03F681-4039-4D35-9C68-000EAAD84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Chemistry Council</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Snipes, Maggie</dc:creator>
  <cp:lastModifiedBy>Ana Penaranda</cp:lastModifiedBy>
  <cp:revision>2</cp:revision>
  <cp:lastPrinted>2013-05-03T13:27:00Z</cp:lastPrinted>
  <dcterms:created xsi:type="dcterms:W3CDTF">2014-02-27T19:09:00Z</dcterms:created>
  <dcterms:modified xsi:type="dcterms:W3CDTF">2014-02-27T19:09:00Z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0x010100CF96963C7909924CBB2E5672093E34E5</vt:lpwstr>
  </property>
</Properties>
</file>